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6E74F" w14:textId="77777777" w:rsidR="00015EE5" w:rsidRDefault="00015EE5" w:rsidP="00E41F17">
      <w:pPr>
        <w:spacing w:after="0" w:line="240" w:lineRule="auto"/>
        <w:ind w:right="-472"/>
        <w:jc w:val="right"/>
        <w:rPr>
          <w:rFonts w:ascii="Calibri" w:hAnsi="Calibri"/>
          <w:b/>
          <w:bCs/>
        </w:rPr>
      </w:pPr>
    </w:p>
    <w:p w14:paraId="672A6659" w14:textId="39CC019E" w:rsidR="00E41F17" w:rsidRDefault="00E41F17" w:rsidP="00E41F17">
      <w:pPr>
        <w:spacing w:after="0" w:line="240" w:lineRule="auto"/>
        <w:ind w:right="-472"/>
        <w:jc w:val="right"/>
        <w:rPr>
          <w:rFonts w:ascii="Calibri" w:hAnsi="Calibri"/>
          <w:b/>
          <w:bCs/>
        </w:rPr>
      </w:pPr>
      <w:r>
        <w:rPr>
          <w:noProof/>
        </w:rPr>
        <w:drawing>
          <wp:inline distT="0" distB="0" distL="0" distR="0" wp14:anchorId="4381D840" wp14:editId="6751FACA">
            <wp:extent cx="2907030" cy="914400"/>
            <wp:effectExtent l="0" t="0" r="7620" b="0"/>
            <wp:docPr id="1" name="Picture 1" descr="C:\Users\jennerk\AppData\Local\Microsoft\Windows\Temporary Internet Files\Content.Outlook\XLJMDCHH\LU - Logo - Positive (CMYK) (2).jpg" title="Lancaster University Logo"/>
            <wp:cNvGraphicFramePr/>
            <a:graphic xmlns:a="http://schemas.openxmlformats.org/drawingml/2006/main">
              <a:graphicData uri="http://schemas.openxmlformats.org/drawingml/2006/picture">
                <pic:pic xmlns:pic="http://schemas.openxmlformats.org/drawingml/2006/picture">
                  <pic:nvPicPr>
                    <pic:cNvPr id="1" name="Picture 1" descr="C:\Users\jennerk\AppData\Local\Microsoft\Windows\Temporary Internet Files\Content.Outlook\XLJMDCHH\LU - Logo - Positive (CMYK) (2).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7030" cy="914400"/>
                    </a:xfrm>
                    <a:prstGeom prst="rect">
                      <a:avLst/>
                    </a:prstGeom>
                    <a:noFill/>
                    <a:ln>
                      <a:noFill/>
                    </a:ln>
                  </pic:spPr>
                </pic:pic>
              </a:graphicData>
            </a:graphic>
          </wp:inline>
        </w:drawing>
      </w:r>
    </w:p>
    <w:p w14:paraId="0A37501D" w14:textId="77777777" w:rsidR="00E41F17" w:rsidRDefault="00E41F17" w:rsidP="00E41F17">
      <w:pPr>
        <w:spacing w:after="0" w:line="240" w:lineRule="auto"/>
        <w:ind w:right="-472"/>
        <w:jc w:val="right"/>
        <w:rPr>
          <w:rFonts w:ascii="Calibri" w:hAnsi="Calibri"/>
          <w:b/>
          <w:bCs/>
        </w:rPr>
      </w:pPr>
    </w:p>
    <w:p w14:paraId="14F9ED28" w14:textId="77777777" w:rsidR="00BA7567" w:rsidRPr="002D4FE4" w:rsidRDefault="00BA7567" w:rsidP="00E41F17">
      <w:pPr>
        <w:spacing w:after="0" w:line="240" w:lineRule="auto"/>
        <w:ind w:right="-472"/>
        <w:jc w:val="center"/>
        <w:rPr>
          <w:rFonts w:ascii="Calibri" w:hAnsi="Calibri"/>
          <w:b/>
          <w:bCs/>
        </w:rPr>
      </w:pPr>
      <w:r w:rsidRPr="002D4FE4">
        <w:rPr>
          <w:rFonts w:ascii="Calibri" w:hAnsi="Calibri"/>
          <w:b/>
          <w:bCs/>
        </w:rPr>
        <w:t>PERSON SPECIFICATION</w:t>
      </w:r>
    </w:p>
    <w:p w14:paraId="5DAB6C7B" w14:textId="77777777" w:rsidR="00BA7567" w:rsidRPr="002D4FE4" w:rsidRDefault="00BA7567" w:rsidP="00FE1667">
      <w:pPr>
        <w:spacing w:after="0" w:line="240" w:lineRule="auto"/>
        <w:jc w:val="center"/>
        <w:rPr>
          <w:rFonts w:ascii="Calibri" w:hAnsi="Calibri"/>
          <w:b/>
          <w:bCs/>
        </w:rPr>
      </w:pPr>
    </w:p>
    <w:p w14:paraId="085453A7" w14:textId="30EE361C" w:rsidR="002D4FE4" w:rsidRPr="003135A7" w:rsidRDefault="00534F18" w:rsidP="002D4FE4">
      <w:pPr>
        <w:ind w:left="360"/>
        <w:jc w:val="center"/>
        <w:rPr>
          <w:rFonts w:ascii="Calibri" w:hAnsi="Calibri"/>
          <w:b/>
          <w:bCs/>
          <w:sz w:val="28"/>
          <w:szCs w:val="28"/>
        </w:rPr>
      </w:pPr>
      <w:r w:rsidRPr="003135A7">
        <w:rPr>
          <w:rFonts w:ascii="Calibri" w:hAnsi="Calibri"/>
          <w:b/>
          <w:bCs/>
          <w:sz w:val="28"/>
          <w:szCs w:val="28"/>
        </w:rPr>
        <w:t>Admissions Assistant</w:t>
      </w:r>
    </w:p>
    <w:p w14:paraId="306FAA1F" w14:textId="4922D4D0" w:rsidR="00534F18" w:rsidRDefault="00534F18" w:rsidP="00534F18">
      <w:pPr>
        <w:ind w:left="360"/>
        <w:rPr>
          <w:rFonts w:ascii="Calibri" w:hAnsi="Calibri"/>
          <w:b/>
          <w:bCs/>
        </w:rPr>
      </w:pPr>
      <w:r w:rsidRPr="00534F18">
        <w:rPr>
          <w:rFonts w:ascii="Calibri" w:hAnsi="Calibri"/>
          <w:b/>
          <w:bCs/>
        </w:rPr>
        <w:t xml:space="preserve">INFORMATION FOR APPLICANTS: Below are the skills, knowledge, and competencies we need for this role, categorised as either essential or desirable. The final column shows where the hiring team will look for your examples to demonstrate that you're a suitable fit for this position. Further advice and guidance </w:t>
      </w:r>
      <w:proofErr w:type="gramStart"/>
      <w:r w:rsidRPr="00534F18">
        <w:rPr>
          <w:rFonts w:ascii="Calibri" w:hAnsi="Calibri"/>
          <w:b/>
          <w:bCs/>
        </w:rPr>
        <w:t>is</w:t>
      </w:r>
      <w:proofErr w:type="gramEnd"/>
      <w:r w:rsidRPr="00534F18">
        <w:rPr>
          <w:rFonts w:ascii="Calibri" w:hAnsi="Calibri"/>
          <w:b/>
          <w:bCs/>
        </w:rPr>
        <w:t xml:space="preserve"> available here: </w:t>
      </w:r>
      <w:hyperlink r:id="rId10" w:history="1">
        <w:r w:rsidR="003135A7" w:rsidRPr="00555A4D">
          <w:rPr>
            <w:rStyle w:val="Hyperlink"/>
            <w:rFonts w:ascii="Calibri" w:hAnsi="Calibri"/>
            <w:b/>
            <w:bCs/>
          </w:rPr>
          <w:t>https://www.lancaster.ac.uk/jobs/how-to-apply/</w:t>
        </w:r>
      </w:hyperlink>
      <w:r w:rsidR="003135A7">
        <w:rPr>
          <w:rFonts w:ascii="Calibri" w:hAnsi="Calibri"/>
          <w:b/>
          <w:bCs/>
        </w:rPr>
        <w:t xml:space="preserve"> </w:t>
      </w:r>
    </w:p>
    <w:p w14:paraId="1A7141F7" w14:textId="36854869" w:rsidR="008C53CB" w:rsidRPr="00011315" w:rsidRDefault="008C53CB" w:rsidP="008C53CB">
      <w:pPr>
        <w:spacing w:after="0" w:line="240" w:lineRule="auto"/>
        <w:rPr>
          <w:color w:val="FF0000"/>
        </w:rPr>
      </w:pPr>
    </w:p>
    <w:tbl>
      <w:tblPr>
        <w:tblStyle w:val="TableGrid"/>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firstRow="1" w:lastRow="0" w:firstColumn="1" w:lastColumn="0" w:noHBand="0" w:noVBand="1"/>
        <w:tblCaption w:val="Criteria Table"/>
      </w:tblPr>
      <w:tblGrid>
        <w:gridCol w:w="5711"/>
        <w:gridCol w:w="1132"/>
        <w:gridCol w:w="2173"/>
      </w:tblGrid>
      <w:tr w:rsidR="00C519CC" w:rsidRPr="002D4FE4" w14:paraId="5A89D616" w14:textId="77777777" w:rsidTr="00417F32">
        <w:trPr>
          <w:tblHeader/>
        </w:trPr>
        <w:tc>
          <w:tcPr>
            <w:tcW w:w="5711" w:type="dxa"/>
            <w:shd w:val="clear" w:color="auto" w:fill="D9D9D9" w:themeFill="background1" w:themeFillShade="D9"/>
          </w:tcPr>
          <w:p w14:paraId="1FDF52F2" w14:textId="77777777" w:rsidR="00BA7567" w:rsidRPr="002D4FE4" w:rsidRDefault="00BA7567" w:rsidP="00FE1667">
            <w:pPr>
              <w:rPr>
                <w:rFonts w:ascii="Calibri" w:hAnsi="Calibri"/>
              </w:rPr>
            </w:pPr>
            <w:r w:rsidRPr="002D4FE4">
              <w:rPr>
                <w:rFonts w:ascii="Calibri" w:hAnsi="Calibri"/>
              </w:rPr>
              <w:t>Criteria</w:t>
            </w:r>
          </w:p>
        </w:tc>
        <w:tc>
          <w:tcPr>
            <w:tcW w:w="1132" w:type="dxa"/>
            <w:shd w:val="clear" w:color="auto" w:fill="D9D9D9" w:themeFill="background1" w:themeFillShade="D9"/>
          </w:tcPr>
          <w:p w14:paraId="64639A6A" w14:textId="77777777" w:rsidR="00BA7567" w:rsidRPr="002D4FE4" w:rsidRDefault="00BA7567" w:rsidP="00FE1667">
            <w:pPr>
              <w:rPr>
                <w:rFonts w:ascii="Calibri" w:hAnsi="Calibri"/>
              </w:rPr>
            </w:pPr>
            <w:r w:rsidRPr="002D4FE4">
              <w:rPr>
                <w:rFonts w:ascii="Calibri" w:hAnsi="Calibri"/>
              </w:rPr>
              <w:t>Essential/</w:t>
            </w:r>
            <w:r w:rsidR="00FE1667" w:rsidRPr="002D4FE4">
              <w:rPr>
                <w:rFonts w:ascii="Calibri" w:hAnsi="Calibri"/>
              </w:rPr>
              <w:t xml:space="preserve"> </w:t>
            </w:r>
            <w:r w:rsidRPr="002D4FE4">
              <w:rPr>
                <w:rFonts w:ascii="Calibri" w:hAnsi="Calibri"/>
              </w:rPr>
              <w:t>Desirable</w:t>
            </w:r>
          </w:p>
        </w:tc>
        <w:tc>
          <w:tcPr>
            <w:tcW w:w="2173" w:type="dxa"/>
            <w:shd w:val="clear" w:color="auto" w:fill="D9D9D9" w:themeFill="background1" w:themeFillShade="D9"/>
          </w:tcPr>
          <w:p w14:paraId="63E895B8" w14:textId="77777777" w:rsidR="00BA7567" w:rsidRPr="002D4FE4" w:rsidRDefault="002A3023" w:rsidP="00FE1667">
            <w:pPr>
              <w:rPr>
                <w:rFonts w:ascii="Calibri" w:hAnsi="Calibri"/>
              </w:rPr>
            </w:pPr>
            <w:r w:rsidRPr="00F15AB3">
              <w:rPr>
                <w:rFonts w:ascii="Calibri" w:hAnsi="Calibri"/>
              </w:rPr>
              <w:t>Application</w:t>
            </w:r>
            <w:r>
              <w:rPr>
                <w:rFonts w:ascii="Calibri" w:hAnsi="Calibri"/>
              </w:rPr>
              <w:t xml:space="preserve"> Form </w:t>
            </w:r>
            <w:r w:rsidRPr="00F15AB3">
              <w:rPr>
                <w:rFonts w:ascii="Calibri" w:hAnsi="Calibri"/>
              </w:rPr>
              <w:t xml:space="preserve">/ </w:t>
            </w:r>
            <w:r>
              <w:rPr>
                <w:rFonts w:ascii="Calibri" w:hAnsi="Calibri"/>
              </w:rPr>
              <w:t xml:space="preserve">Supporting Statements/ </w:t>
            </w:r>
            <w:r w:rsidRPr="00F15AB3">
              <w:rPr>
                <w:rFonts w:ascii="Calibri" w:hAnsi="Calibri"/>
              </w:rPr>
              <w:t>Interview *</w:t>
            </w:r>
          </w:p>
        </w:tc>
      </w:tr>
      <w:tr w:rsidR="00C519CC" w:rsidRPr="002D4FE4" w14:paraId="555FDC4B" w14:textId="77777777" w:rsidTr="00417F32">
        <w:tc>
          <w:tcPr>
            <w:tcW w:w="5711" w:type="dxa"/>
          </w:tcPr>
          <w:p w14:paraId="75A36AD2" w14:textId="16CF0742" w:rsidR="00BA7567" w:rsidRPr="002D4FE4" w:rsidRDefault="00534F18" w:rsidP="00011315">
            <w:pPr>
              <w:rPr>
                <w:rFonts w:ascii="Calibri" w:hAnsi="Calibri"/>
              </w:rPr>
            </w:pPr>
            <w:r w:rsidRPr="00534F18">
              <w:rPr>
                <w:rFonts w:ascii="Calibri" w:hAnsi="Calibri"/>
              </w:rPr>
              <w:t>Excellent organisational skills in managing competing priorities</w:t>
            </w:r>
          </w:p>
        </w:tc>
        <w:tc>
          <w:tcPr>
            <w:tcW w:w="1132" w:type="dxa"/>
          </w:tcPr>
          <w:p w14:paraId="0895C2DB" w14:textId="77777777" w:rsidR="00BA7567" w:rsidRPr="002D4FE4" w:rsidRDefault="00FE1667" w:rsidP="00FE1667">
            <w:pPr>
              <w:rPr>
                <w:rFonts w:ascii="Calibri" w:hAnsi="Calibri"/>
              </w:rPr>
            </w:pPr>
            <w:r w:rsidRPr="002D4FE4">
              <w:rPr>
                <w:rFonts w:ascii="Calibri" w:hAnsi="Calibri"/>
              </w:rPr>
              <w:t>Essential</w:t>
            </w:r>
          </w:p>
        </w:tc>
        <w:tc>
          <w:tcPr>
            <w:tcW w:w="2173" w:type="dxa"/>
          </w:tcPr>
          <w:p w14:paraId="3793341B" w14:textId="3AA8FD3E" w:rsidR="00BA7567" w:rsidRPr="002D4FE4" w:rsidRDefault="00534F18" w:rsidP="00FE1667">
            <w:pPr>
              <w:rPr>
                <w:rFonts w:ascii="Calibri" w:hAnsi="Calibri"/>
              </w:rPr>
            </w:pPr>
            <w:r>
              <w:rPr>
                <w:rFonts w:ascii="Calibri" w:hAnsi="Calibri"/>
              </w:rPr>
              <w:t>Supporting Statements</w:t>
            </w:r>
            <w:r w:rsidR="00011315">
              <w:rPr>
                <w:rFonts w:ascii="Calibri" w:hAnsi="Calibri"/>
              </w:rPr>
              <w:t>/ interview</w:t>
            </w:r>
          </w:p>
        </w:tc>
      </w:tr>
      <w:tr w:rsidR="00C519CC" w:rsidRPr="002D4FE4" w14:paraId="53CB16B3" w14:textId="77777777" w:rsidTr="00417F32">
        <w:tc>
          <w:tcPr>
            <w:tcW w:w="5711" w:type="dxa"/>
          </w:tcPr>
          <w:p w14:paraId="65469FEC" w14:textId="71D32E6A" w:rsidR="00BA7567" w:rsidRPr="002D4FE4" w:rsidRDefault="00534F18" w:rsidP="002D4FE4">
            <w:pPr>
              <w:rPr>
                <w:rFonts w:ascii="Calibri" w:hAnsi="Calibri"/>
              </w:rPr>
            </w:pPr>
            <w:r w:rsidRPr="00534F18">
              <w:rPr>
                <w:rFonts w:ascii="Calibri" w:hAnsi="Calibri"/>
              </w:rPr>
              <w:t>Great attention to detail in compiling, checking, and uploading applicant information</w:t>
            </w:r>
          </w:p>
        </w:tc>
        <w:tc>
          <w:tcPr>
            <w:tcW w:w="1132" w:type="dxa"/>
          </w:tcPr>
          <w:p w14:paraId="4DEF73DE" w14:textId="77777777" w:rsidR="00BA7567" w:rsidRPr="002D4FE4" w:rsidRDefault="00FE1667" w:rsidP="00FE1667">
            <w:pPr>
              <w:rPr>
                <w:rFonts w:ascii="Calibri" w:hAnsi="Calibri"/>
              </w:rPr>
            </w:pPr>
            <w:r w:rsidRPr="002D4FE4">
              <w:rPr>
                <w:rFonts w:ascii="Calibri" w:hAnsi="Calibri"/>
              </w:rPr>
              <w:t>Essential</w:t>
            </w:r>
          </w:p>
        </w:tc>
        <w:tc>
          <w:tcPr>
            <w:tcW w:w="2173" w:type="dxa"/>
          </w:tcPr>
          <w:p w14:paraId="60160457" w14:textId="77777777" w:rsidR="00BA7567" w:rsidRPr="002D4FE4" w:rsidRDefault="002A3023" w:rsidP="002A3023">
            <w:pPr>
              <w:rPr>
                <w:rFonts w:ascii="Calibri" w:hAnsi="Calibri"/>
              </w:rPr>
            </w:pPr>
            <w:r>
              <w:rPr>
                <w:rFonts w:ascii="Calibri" w:hAnsi="Calibri"/>
              </w:rPr>
              <w:t>Supporting Statements</w:t>
            </w:r>
            <w:r w:rsidR="002D4FE4">
              <w:rPr>
                <w:rFonts w:ascii="Calibri" w:hAnsi="Calibri"/>
              </w:rPr>
              <w:t>/ Interview</w:t>
            </w:r>
          </w:p>
        </w:tc>
      </w:tr>
      <w:tr w:rsidR="00C519CC" w:rsidRPr="002D4FE4" w14:paraId="266BBFB7" w14:textId="77777777" w:rsidTr="00417F32">
        <w:tc>
          <w:tcPr>
            <w:tcW w:w="5711" w:type="dxa"/>
          </w:tcPr>
          <w:p w14:paraId="71094C41" w14:textId="6327E2EE" w:rsidR="00BA7567" w:rsidRPr="002D4FE4" w:rsidRDefault="00534F18" w:rsidP="00DD4EE9">
            <w:pPr>
              <w:rPr>
                <w:rFonts w:ascii="Calibri" w:hAnsi="Calibri"/>
              </w:rPr>
            </w:pPr>
            <w:r w:rsidRPr="00534F18">
              <w:rPr>
                <w:rFonts w:ascii="Calibri" w:hAnsi="Calibri"/>
              </w:rPr>
              <w:t>Advanced computer skills, including Microsoft Office and ability to learn new systems</w:t>
            </w:r>
          </w:p>
        </w:tc>
        <w:tc>
          <w:tcPr>
            <w:tcW w:w="1132" w:type="dxa"/>
          </w:tcPr>
          <w:p w14:paraId="647895A8" w14:textId="77777777" w:rsidR="00BA7567" w:rsidRPr="002D4FE4" w:rsidRDefault="00FE1667" w:rsidP="00FE1667">
            <w:pPr>
              <w:rPr>
                <w:rFonts w:ascii="Calibri" w:hAnsi="Calibri"/>
              </w:rPr>
            </w:pPr>
            <w:r w:rsidRPr="002D4FE4">
              <w:rPr>
                <w:rFonts w:ascii="Calibri" w:hAnsi="Calibri"/>
              </w:rPr>
              <w:t>Essential</w:t>
            </w:r>
          </w:p>
        </w:tc>
        <w:tc>
          <w:tcPr>
            <w:tcW w:w="2173" w:type="dxa"/>
          </w:tcPr>
          <w:p w14:paraId="51228CF2" w14:textId="7906F86D" w:rsidR="00BA7567" w:rsidRPr="002D4FE4" w:rsidRDefault="002A3023" w:rsidP="002A3023">
            <w:pPr>
              <w:rPr>
                <w:rFonts w:ascii="Calibri" w:hAnsi="Calibri"/>
              </w:rPr>
            </w:pPr>
            <w:r>
              <w:rPr>
                <w:rFonts w:ascii="Calibri" w:hAnsi="Calibri"/>
              </w:rPr>
              <w:t>Supporting statements</w:t>
            </w:r>
            <w:r w:rsidR="00534F18">
              <w:rPr>
                <w:rFonts w:ascii="Calibri" w:hAnsi="Calibri"/>
              </w:rPr>
              <w:t>/Interview</w:t>
            </w:r>
          </w:p>
        </w:tc>
      </w:tr>
      <w:tr w:rsidR="00C519CC" w:rsidRPr="002D4FE4" w14:paraId="7D9DFBB8" w14:textId="77777777" w:rsidTr="00417F32">
        <w:tc>
          <w:tcPr>
            <w:tcW w:w="5711" w:type="dxa"/>
          </w:tcPr>
          <w:p w14:paraId="08DD4A41" w14:textId="512779DC" w:rsidR="00C519CC" w:rsidRPr="00476DC0" w:rsidRDefault="00534F18" w:rsidP="00C519CC">
            <w:pPr>
              <w:rPr>
                <w:rFonts w:ascii="Calibri" w:hAnsi="Calibri"/>
              </w:rPr>
            </w:pPr>
            <w:r w:rsidRPr="00534F18">
              <w:rPr>
                <w:rFonts w:ascii="Calibri" w:hAnsi="Calibri"/>
              </w:rPr>
              <w:t>Experience of handling data and maintaining accurate records</w:t>
            </w:r>
          </w:p>
        </w:tc>
        <w:tc>
          <w:tcPr>
            <w:tcW w:w="1132" w:type="dxa"/>
          </w:tcPr>
          <w:p w14:paraId="23C964A8" w14:textId="77777777" w:rsidR="00C519CC" w:rsidRPr="00476DC0" w:rsidRDefault="00C519CC" w:rsidP="00C519CC">
            <w:pPr>
              <w:rPr>
                <w:rFonts w:ascii="Calibri" w:hAnsi="Calibri"/>
              </w:rPr>
            </w:pPr>
            <w:r w:rsidRPr="00476DC0">
              <w:rPr>
                <w:rFonts w:ascii="Calibri" w:hAnsi="Calibri"/>
              </w:rPr>
              <w:t>Essential</w:t>
            </w:r>
          </w:p>
        </w:tc>
        <w:tc>
          <w:tcPr>
            <w:tcW w:w="2173" w:type="dxa"/>
          </w:tcPr>
          <w:p w14:paraId="5CDEA60C" w14:textId="1BC65EEA" w:rsidR="00C519CC" w:rsidRPr="00476DC0" w:rsidRDefault="00534F18" w:rsidP="00C519CC">
            <w:pPr>
              <w:rPr>
                <w:rFonts w:ascii="Calibri" w:hAnsi="Calibri"/>
              </w:rPr>
            </w:pPr>
            <w:r>
              <w:rPr>
                <w:rFonts w:ascii="Calibri" w:hAnsi="Calibri"/>
              </w:rPr>
              <w:t>Supporting Statements/ Interview</w:t>
            </w:r>
          </w:p>
        </w:tc>
      </w:tr>
      <w:tr w:rsidR="00C519CC" w:rsidRPr="002D4FE4" w14:paraId="785E4188" w14:textId="77777777" w:rsidTr="00417F32">
        <w:tc>
          <w:tcPr>
            <w:tcW w:w="5711" w:type="dxa"/>
          </w:tcPr>
          <w:p w14:paraId="4B187C1C" w14:textId="433EE4CC" w:rsidR="00C519CC" w:rsidRPr="002D4FE4" w:rsidRDefault="00534F18" w:rsidP="00C519CC">
            <w:pPr>
              <w:rPr>
                <w:rFonts w:ascii="Calibri" w:hAnsi="Calibri"/>
              </w:rPr>
            </w:pPr>
            <w:r w:rsidRPr="00534F18">
              <w:rPr>
                <w:rFonts w:ascii="Calibri" w:hAnsi="Calibri"/>
              </w:rPr>
              <w:t xml:space="preserve">Ability to communicate professionally with a range of stakeholders </w:t>
            </w:r>
          </w:p>
        </w:tc>
        <w:tc>
          <w:tcPr>
            <w:tcW w:w="1132" w:type="dxa"/>
          </w:tcPr>
          <w:p w14:paraId="2B3E0F4C" w14:textId="77777777" w:rsidR="00C519CC" w:rsidRPr="002D4FE4" w:rsidRDefault="00C519CC" w:rsidP="00FE1667">
            <w:pPr>
              <w:rPr>
                <w:rFonts w:ascii="Calibri" w:hAnsi="Calibri"/>
              </w:rPr>
            </w:pPr>
            <w:r w:rsidRPr="002D4FE4">
              <w:rPr>
                <w:rFonts w:ascii="Calibri" w:hAnsi="Calibri"/>
              </w:rPr>
              <w:t>Essential</w:t>
            </w:r>
          </w:p>
        </w:tc>
        <w:tc>
          <w:tcPr>
            <w:tcW w:w="2173" w:type="dxa"/>
          </w:tcPr>
          <w:p w14:paraId="3199D317" w14:textId="7D40B8D1" w:rsidR="00C519CC" w:rsidRPr="002D4FE4" w:rsidRDefault="00C519CC" w:rsidP="00C519CC">
            <w:pPr>
              <w:rPr>
                <w:rFonts w:ascii="Calibri" w:hAnsi="Calibri"/>
              </w:rPr>
            </w:pPr>
            <w:r>
              <w:rPr>
                <w:rFonts w:ascii="Calibri" w:hAnsi="Calibri"/>
              </w:rPr>
              <w:t>Interview</w:t>
            </w:r>
          </w:p>
        </w:tc>
      </w:tr>
      <w:tr w:rsidR="00C519CC" w:rsidRPr="002D4FE4" w14:paraId="3B5EE23E" w14:textId="77777777" w:rsidTr="00417F32">
        <w:tc>
          <w:tcPr>
            <w:tcW w:w="5711" w:type="dxa"/>
          </w:tcPr>
          <w:p w14:paraId="1939E902" w14:textId="5828FF9B" w:rsidR="00C519CC" w:rsidRPr="002D4FE4" w:rsidRDefault="00534F18" w:rsidP="007D3CD8">
            <w:pPr>
              <w:rPr>
                <w:rFonts w:ascii="Calibri" w:hAnsi="Calibri"/>
              </w:rPr>
            </w:pPr>
            <w:r w:rsidRPr="00534F18">
              <w:rPr>
                <w:rFonts w:ascii="Calibri" w:hAnsi="Calibri"/>
              </w:rPr>
              <w:t>Ability to work independently and as part of a team with a flexible approach</w:t>
            </w:r>
          </w:p>
        </w:tc>
        <w:tc>
          <w:tcPr>
            <w:tcW w:w="1132" w:type="dxa"/>
          </w:tcPr>
          <w:p w14:paraId="1F231BF1" w14:textId="77777777" w:rsidR="00C519CC" w:rsidRPr="002D4FE4" w:rsidRDefault="00C519CC" w:rsidP="00FE1667">
            <w:pPr>
              <w:rPr>
                <w:rFonts w:ascii="Calibri" w:hAnsi="Calibri"/>
              </w:rPr>
            </w:pPr>
            <w:r w:rsidRPr="002D4FE4">
              <w:rPr>
                <w:rFonts w:ascii="Calibri" w:hAnsi="Calibri"/>
              </w:rPr>
              <w:t>Essential</w:t>
            </w:r>
          </w:p>
        </w:tc>
        <w:tc>
          <w:tcPr>
            <w:tcW w:w="2173" w:type="dxa"/>
          </w:tcPr>
          <w:p w14:paraId="411D9162" w14:textId="77777777" w:rsidR="00C519CC" w:rsidRPr="002D4FE4" w:rsidRDefault="00C519CC" w:rsidP="00FE1667">
            <w:pPr>
              <w:rPr>
                <w:rFonts w:ascii="Calibri" w:hAnsi="Calibri"/>
              </w:rPr>
            </w:pPr>
            <w:r>
              <w:rPr>
                <w:rFonts w:ascii="Calibri" w:hAnsi="Calibri"/>
              </w:rPr>
              <w:t>Supporting Statements/ Interview</w:t>
            </w:r>
          </w:p>
        </w:tc>
      </w:tr>
      <w:tr w:rsidR="00C519CC" w:rsidRPr="002D4FE4" w14:paraId="1AFC991B" w14:textId="77777777" w:rsidTr="00417F32">
        <w:tc>
          <w:tcPr>
            <w:tcW w:w="5711" w:type="dxa"/>
            <w:tcBorders>
              <w:bottom w:val="single" w:sz="4" w:space="0" w:color="auto"/>
            </w:tcBorders>
          </w:tcPr>
          <w:p w14:paraId="5DACE9BE" w14:textId="77777777" w:rsidR="00C519CC" w:rsidRDefault="00534F18" w:rsidP="002D4FE4">
            <w:pPr>
              <w:rPr>
                <w:rFonts w:ascii="Calibri" w:hAnsi="Calibri"/>
              </w:rPr>
            </w:pPr>
            <w:r w:rsidRPr="00534F18">
              <w:rPr>
                <w:rFonts w:ascii="Calibri" w:hAnsi="Calibri"/>
              </w:rPr>
              <w:t>Commitment to personal development and learning</w:t>
            </w:r>
          </w:p>
          <w:p w14:paraId="0E271FC3" w14:textId="5E5E3C63" w:rsidR="00534F18" w:rsidRPr="002D4FE4" w:rsidRDefault="00534F18" w:rsidP="002D4FE4">
            <w:pPr>
              <w:rPr>
                <w:rFonts w:ascii="Calibri" w:hAnsi="Calibri"/>
              </w:rPr>
            </w:pPr>
          </w:p>
        </w:tc>
        <w:tc>
          <w:tcPr>
            <w:tcW w:w="1132" w:type="dxa"/>
            <w:tcBorders>
              <w:bottom w:val="single" w:sz="4" w:space="0" w:color="auto"/>
            </w:tcBorders>
          </w:tcPr>
          <w:p w14:paraId="6F1A5006" w14:textId="77777777" w:rsidR="00C519CC" w:rsidRPr="002D4FE4" w:rsidRDefault="00C519CC" w:rsidP="00FE1667">
            <w:pPr>
              <w:rPr>
                <w:rFonts w:ascii="Calibri" w:hAnsi="Calibri"/>
              </w:rPr>
            </w:pPr>
            <w:r w:rsidRPr="002D4FE4">
              <w:rPr>
                <w:rFonts w:ascii="Calibri" w:hAnsi="Calibri"/>
              </w:rPr>
              <w:t>Essential</w:t>
            </w:r>
          </w:p>
        </w:tc>
        <w:tc>
          <w:tcPr>
            <w:tcW w:w="2173" w:type="dxa"/>
            <w:tcBorders>
              <w:bottom w:val="single" w:sz="4" w:space="0" w:color="auto"/>
            </w:tcBorders>
          </w:tcPr>
          <w:p w14:paraId="2E76DED2" w14:textId="77777777" w:rsidR="00C519CC" w:rsidRPr="002D4FE4" w:rsidRDefault="00C519CC" w:rsidP="00C519CC">
            <w:pPr>
              <w:rPr>
                <w:rFonts w:ascii="Calibri" w:hAnsi="Calibri"/>
              </w:rPr>
            </w:pPr>
            <w:r>
              <w:rPr>
                <w:rFonts w:ascii="Calibri" w:hAnsi="Calibri"/>
              </w:rPr>
              <w:t>Interview</w:t>
            </w:r>
          </w:p>
        </w:tc>
      </w:tr>
      <w:tr w:rsidR="00C519CC" w:rsidRPr="002D4FE4" w14:paraId="06FB2847" w14:textId="77777777" w:rsidTr="00C61608">
        <w:tc>
          <w:tcPr>
            <w:tcW w:w="5711" w:type="dxa"/>
            <w:tcBorders>
              <w:bottom w:val="single" w:sz="4" w:space="0" w:color="auto"/>
            </w:tcBorders>
          </w:tcPr>
          <w:p w14:paraId="2AA5829C" w14:textId="77777777" w:rsidR="00C519CC" w:rsidRDefault="00534F18" w:rsidP="00C519CC">
            <w:r w:rsidRPr="00534F18">
              <w:t>Experience of creating content for websites or social media</w:t>
            </w:r>
          </w:p>
          <w:p w14:paraId="0B1C17CB" w14:textId="45325A7E" w:rsidR="00534F18" w:rsidRDefault="00534F18" w:rsidP="00C519CC"/>
        </w:tc>
        <w:tc>
          <w:tcPr>
            <w:tcW w:w="1132" w:type="dxa"/>
            <w:tcBorders>
              <w:bottom w:val="single" w:sz="4" w:space="0" w:color="auto"/>
            </w:tcBorders>
          </w:tcPr>
          <w:p w14:paraId="49F1DF2E" w14:textId="29079B9F" w:rsidR="00C519CC" w:rsidRPr="00476DC0" w:rsidRDefault="00534F18" w:rsidP="00C519CC">
            <w:pPr>
              <w:rPr>
                <w:rFonts w:ascii="Calibri" w:hAnsi="Calibri"/>
              </w:rPr>
            </w:pPr>
            <w:r>
              <w:rPr>
                <w:rFonts w:ascii="Calibri" w:hAnsi="Calibri"/>
              </w:rPr>
              <w:t>Desirable</w:t>
            </w:r>
          </w:p>
        </w:tc>
        <w:tc>
          <w:tcPr>
            <w:tcW w:w="2173" w:type="dxa"/>
            <w:tcBorders>
              <w:bottom w:val="single" w:sz="4" w:space="0" w:color="auto"/>
            </w:tcBorders>
          </w:tcPr>
          <w:p w14:paraId="72BA212E" w14:textId="7FB93F80" w:rsidR="00C519CC" w:rsidRPr="00476DC0" w:rsidRDefault="00534F18" w:rsidP="00C519CC">
            <w:pPr>
              <w:rPr>
                <w:rFonts w:ascii="Calibri" w:hAnsi="Calibri"/>
              </w:rPr>
            </w:pPr>
            <w:r>
              <w:rPr>
                <w:rFonts w:ascii="Calibri" w:hAnsi="Calibri"/>
              </w:rPr>
              <w:t>Supporting Statements/Interview</w:t>
            </w:r>
          </w:p>
        </w:tc>
      </w:tr>
      <w:tr w:rsidR="00D77966" w:rsidRPr="002D4FE4" w14:paraId="59B14795" w14:textId="77777777" w:rsidTr="00C61608">
        <w:tc>
          <w:tcPr>
            <w:tcW w:w="5711" w:type="dxa"/>
            <w:tcBorders>
              <w:bottom w:val="single" w:sz="4" w:space="0" w:color="auto"/>
            </w:tcBorders>
          </w:tcPr>
          <w:p w14:paraId="591B3233" w14:textId="435F9998" w:rsidR="00D77966" w:rsidRPr="00534F18" w:rsidRDefault="00D77966" w:rsidP="00D77966">
            <w:r w:rsidRPr="00534F18">
              <w:rPr>
                <w:rFonts w:ascii="Calibri" w:hAnsi="Calibri"/>
              </w:rPr>
              <w:t>Experience of coordinating and supporting events</w:t>
            </w:r>
          </w:p>
        </w:tc>
        <w:tc>
          <w:tcPr>
            <w:tcW w:w="1132" w:type="dxa"/>
            <w:tcBorders>
              <w:bottom w:val="single" w:sz="4" w:space="0" w:color="auto"/>
            </w:tcBorders>
          </w:tcPr>
          <w:p w14:paraId="0361A91F" w14:textId="45942340" w:rsidR="00D77966" w:rsidRDefault="00D77966" w:rsidP="00D77966">
            <w:pPr>
              <w:rPr>
                <w:rFonts w:ascii="Calibri" w:hAnsi="Calibri"/>
              </w:rPr>
            </w:pPr>
            <w:r>
              <w:rPr>
                <w:rFonts w:ascii="Calibri" w:hAnsi="Calibri"/>
              </w:rPr>
              <w:t>Desirable</w:t>
            </w:r>
          </w:p>
        </w:tc>
        <w:tc>
          <w:tcPr>
            <w:tcW w:w="2173" w:type="dxa"/>
            <w:tcBorders>
              <w:bottom w:val="single" w:sz="4" w:space="0" w:color="auto"/>
            </w:tcBorders>
          </w:tcPr>
          <w:p w14:paraId="54A1AE87" w14:textId="5F192F95" w:rsidR="00D77966" w:rsidRPr="00C61608" w:rsidRDefault="00D77966" w:rsidP="00D77966">
            <w:pPr>
              <w:rPr>
                <w:rFonts w:ascii="Calibri" w:hAnsi="Calibri"/>
              </w:rPr>
            </w:pPr>
            <w:r>
              <w:rPr>
                <w:rFonts w:ascii="Calibri" w:hAnsi="Calibri"/>
              </w:rPr>
              <w:t>Supporting Statements/ Interview</w:t>
            </w:r>
          </w:p>
        </w:tc>
      </w:tr>
    </w:tbl>
    <w:p w14:paraId="77347F75" w14:textId="15BE1041" w:rsidR="002A3023" w:rsidRDefault="002A3023" w:rsidP="002A3023">
      <w:pPr>
        <w:spacing w:after="0" w:line="240" w:lineRule="auto"/>
        <w:rPr>
          <w:rFonts w:ascii="Calibri" w:hAnsi="Calibri"/>
        </w:rPr>
      </w:pPr>
    </w:p>
    <w:p w14:paraId="34DE7922" w14:textId="77777777" w:rsidR="00534F18" w:rsidRPr="00534F18" w:rsidRDefault="00534F18" w:rsidP="00534F18">
      <w:pPr>
        <w:pStyle w:val="ListParagraph"/>
        <w:spacing w:after="0" w:line="240" w:lineRule="auto"/>
        <w:rPr>
          <w:rFonts w:ascii="Calibri" w:hAnsi="Calibri"/>
        </w:rPr>
      </w:pPr>
    </w:p>
    <w:p w14:paraId="0B5D37BE" w14:textId="77777777" w:rsidR="00534F18" w:rsidRPr="00534F18" w:rsidRDefault="00534F18" w:rsidP="002E3139">
      <w:pPr>
        <w:pStyle w:val="ListParagraph"/>
        <w:numPr>
          <w:ilvl w:val="0"/>
          <w:numId w:val="8"/>
        </w:numPr>
        <w:spacing w:after="0" w:line="240" w:lineRule="auto"/>
        <w:ind w:left="360"/>
        <w:rPr>
          <w:rFonts w:ascii="Calibri" w:hAnsi="Calibri"/>
          <w:b/>
        </w:rPr>
      </w:pPr>
      <w:r w:rsidRPr="00534F18">
        <w:rPr>
          <w:rFonts w:ascii="Calibri" w:hAnsi="Calibri"/>
          <w:bCs/>
        </w:rPr>
        <w:t>Essential - if you do not effectively demonstrate you have this skill, knowledge, or competency we will not be able to shortlist you. Please give detailed answers to provide us with examples.</w:t>
      </w:r>
    </w:p>
    <w:p w14:paraId="4AD56D8A" w14:textId="77777777" w:rsidR="00534F18" w:rsidRDefault="00534F18" w:rsidP="00782C05">
      <w:pPr>
        <w:pStyle w:val="ListParagraph"/>
        <w:numPr>
          <w:ilvl w:val="0"/>
          <w:numId w:val="8"/>
        </w:numPr>
        <w:spacing w:after="0" w:line="240" w:lineRule="auto"/>
        <w:ind w:left="360"/>
        <w:rPr>
          <w:rFonts w:ascii="Calibri" w:hAnsi="Calibri"/>
          <w:bCs/>
        </w:rPr>
      </w:pPr>
      <w:r w:rsidRPr="00534F18">
        <w:rPr>
          <w:rFonts w:ascii="Calibri" w:hAnsi="Calibri"/>
          <w:bCs/>
        </w:rPr>
        <w:t>Application Form and uploaded CV and covering letter – assessed against the first page of the Application Form and your uploaded curriculum vitae (CV, resume) and letter of support.</w:t>
      </w:r>
      <w:r w:rsidRPr="00534F18">
        <w:rPr>
          <w:rFonts w:ascii="Calibri" w:hAnsi="Calibri"/>
          <w:b/>
        </w:rPr>
        <w:t xml:space="preserve"> </w:t>
      </w:r>
      <w:r w:rsidRPr="00534F18">
        <w:rPr>
          <w:rFonts w:ascii="Calibri" w:hAnsi="Calibri"/>
          <w:bCs/>
        </w:rPr>
        <w:t>Normally this section is used to evaluate factual elements such as an award of a qualification. This element will be scored as part of the shortlisting process.</w:t>
      </w:r>
    </w:p>
    <w:p w14:paraId="0AFE36BE" w14:textId="1C1A6714" w:rsidR="00534F18" w:rsidRDefault="00534F18" w:rsidP="00F75F65">
      <w:pPr>
        <w:pStyle w:val="ListParagraph"/>
        <w:numPr>
          <w:ilvl w:val="0"/>
          <w:numId w:val="8"/>
        </w:numPr>
        <w:spacing w:after="0" w:line="240" w:lineRule="auto"/>
        <w:ind w:left="360"/>
        <w:rPr>
          <w:rFonts w:ascii="Calibri" w:hAnsi="Calibri"/>
          <w:bCs/>
        </w:rPr>
      </w:pPr>
      <w:r w:rsidRPr="00534F18">
        <w:rPr>
          <w:rFonts w:ascii="Calibri" w:hAnsi="Calibri"/>
          <w:bCs/>
        </w:rPr>
        <w:lastRenderedPageBreak/>
        <w:t xml:space="preserve">Supporting Statements – you will be asked to provide a statement in the online portal to demonstrate how you meet the criteria. Please give detailed answers to show you have the skills, knowledge or competency. The response will be scored as part of the shortlisting process to help us determine which candidates to invite to interview. Examples of how to structure your answer is available: </w:t>
      </w:r>
      <w:hyperlink r:id="rId11" w:history="1">
        <w:r w:rsidRPr="00555A4D">
          <w:rPr>
            <w:rStyle w:val="Hyperlink"/>
            <w:rFonts w:ascii="Calibri" w:hAnsi="Calibri"/>
            <w:bCs/>
          </w:rPr>
          <w:t>https://www.lancaster.ac.uk/jobs/how-to-apply/</w:t>
        </w:r>
      </w:hyperlink>
    </w:p>
    <w:p w14:paraId="050C3A89" w14:textId="001F2582" w:rsidR="00552BE4" w:rsidRPr="00534F18" w:rsidRDefault="00534F18" w:rsidP="00F75F65">
      <w:pPr>
        <w:pStyle w:val="ListParagraph"/>
        <w:numPr>
          <w:ilvl w:val="0"/>
          <w:numId w:val="8"/>
        </w:numPr>
        <w:spacing w:after="0" w:line="240" w:lineRule="auto"/>
        <w:ind w:left="360"/>
        <w:rPr>
          <w:rFonts w:ascii="Calibri" w:hAnsi="Calibri"/>
          <w:bCs/>
        </w:rPr>
      </w:pPr>
      <w:r w:rsidRPr="00534F18">
        <w:rPr>
          <w:rFonts w:ascii="Calibri" w:hAnsi="Calibri"/>
          <w:bCs/>
        </w:rPr>
        <w:t>Interview – you will be asked about this topic if you are invited to an interview. We may ask questions using examples from your current work history or ask you to think about how you’d respond to an example work-related situation.</w:t>
      </w:r>
    </w:p>
    <w:sectPr w:rsidR="00552BE4" w:rsidRPr="00534F18" w:rsidSect="00E41F17">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66B9"/>
    <w:multiLevelType w:val="hybridMultilevel"/>
    <w:tmpl w:val="ACD29640"/>
    <w:lvl w:ilvl="0" w:tplc="6F6CDA48">
      <w:start w:val="1"/>
      <w:numFmt w:val="bullet"/>
      <w:lvlText w:val=""/>
      <w:lvlJc w:val="left"/>
      <w:pPr>
        <w:ind w:left="720" w:hanging="360"/>
      </w:pPr>
      <w:rPr>
        <w:rFonts w:ascii="Symbol" w:eastAsiaTheme="minorEastAsia"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006CC"/>
    <w:multiLevelType w:val="hybridMultilevel"/>
    <w:tmpl w:val="67D0F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7167E"/>
    <w:multiLevelType w:val="hybridMultilevel"/>
    <w:tmpl w:val="36A0EA86"/>
    <w:lvl w:ilvl="0" w:tplc="38160E7C">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AD85140"/>
    <w:multiLevelType w:val="hybridMultilevel"/>
    <w:tmpl w:val="8F5099FC"/>
    <w:lvl w:ilvl="0" w:tplc="BAAA8076">
      <w:start w:val="1"/>
      <w:numFmt w:val="bullet"/>
      <w:lvlText w:val=""/>
      <w:lvlJc w:val="left"/>
      <w:pPr>
        <w:ind w:left="720" w:hanging="360"/>
      </w:pPr>
      <w:rPr>
        <w:rFonts w:ascii="Symbol" w:eastAsiaTheme="minorEastAsia"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106253"/>
    <w:multiLevelType w:val="hybridMultilevel"/>
    <w:tmpl w:val="72185EDA"/>
    <w:lvl w:ilvl="0" w:tplc="A2EA8C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021D8"/>
    <w:multiLevelType w:val="hybridMultilevel"/>
    <w:tmpl w:val="05E2F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739C698B"/>
    <w:multiLevelType w:val="hybridMultilevel"/>
    <w:tmpl w:val="A9AE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220859">
    <w:abstractNumId w:val="2"/>
  </w:num>
  <w:num w:numId="2" w16cid:durableId="1677416581">
    <w:abstractNumId w:val="5"/>
  </w:num>
  <w:num w:numId="3" w16cid:durableId="1079475867">
    <w:abstractNumId w:val="1"/>
  </w:num>
  <w:num w:numId="4" w16cid:durableId="1583566556">
    <w:abstractNumId w:val="2"/>
  </w:num>
  <w:num w:numId="5" w16cid:durableId="296840248">
    <w:abstractNumId w:val="6"/>
  </w:num>
  <w:num w:numId="6" w16cid:durableId="1194806299">
    <w:abstractNumId w:val="4"/>
  </w:num>
  <w:num w:numId="7" w16cid:durableId="694110548">
    <w:abstractNumId w:val="3"/>
  </w:num>
  <w:num w:numId="8" w16cid:durableId="1159810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17"/>
    <w:rsid w:val="00011315"/>
    <w:rsid w:val="00015EE5"/>
    <w:rsid w:val="00091BDA"/>
    <w:rsid w:val="000A0BA9"/>
    <w:rsid w:val="000A277B"/>
    <w:rsid w:val="000F1806"/>
    <w:rsid w:val="00107E0A"/>
    <w:rsid w:val="00147F87"/>
    <w:rsid w:val="00166D54"/>
    <w:rsid w:val="00192CCD"/>
    <w:rsid w:val="0020365A"/>
    <w:rsid w:val="00245760"/>
    <w:rsid w:val="00280B8F"/>
    <w:rsid w:val="002A3023"/>
    <w:rsid w:val="002D4FE4"/>
    <w:rsid w:val="003135A7"/>
    <w:rsid w:val="00332683"/>
    <w:rsid w:val="00335CA5"/>
    <w:rsid w:val="0034674F"/>
    <w:rsid w:val="003800EE"/>
    <w:rsid w:val="003F7202"/>
    <w:rsid w:val="00410581"/>
    <w:rsid w:val="00417F32"/>
    <w:rsid w:val="00436B48"/>
    <w:rsid w:val="004E5C94"/>
    <w:rsid w:val="004F2814"/>
    <w:rsid w:val="00526287"/>
    <w:rsid w:val="0053276A"/>
    <w:rsid w:val="00534F18"/>
    <w:rsid w:val="00552BE4"/>
    <w:rsid w:val="005C6E3C"/>
    <w:rsid w:val="005E580D"/>
    <w:rsid w:val="006C14B8"/>
    <w:rsid w:val="006D5DA2"/>
    <w:rsid w:val="0070474F"/>
    <w:rsid w:val="00774E4F"/>
    <w:rsid w:val="007C4F4C"/>
    <w:rsid w:val="007D3CD8"/>
    <w:rsid w:val="00802839"/>
    <w:rsid w:val="00855C3E"/>
    <w:rsid w:val="008C53CB"/>
    <w:rsid w:val="008D1897"/>
    <w:rsid w:val="00A04F01"/>
    <w:rsid w:val="00A23556"/>
    <w:rsid w:val="00A27C0E"/>
    <w:rsid w:val="00AA0880"/>
    <w:rsid w:val="00AF3EEB"/>
    <w:rsid w:val="00B750AB"/>
    <w:rsid w:val="00B84148"/>
    <w:rsid w:val="00BA7567"/>
    <w:rsid w:val="00BC2FEA"/>
    <w:rsid w:val="00BF0890"/>
    <w:rsid w:val="00C27F7B"/>
    <w:rsid w:val="00C3394C"/>
    <w:rsid w:val="00C519CC"/>
    <w:rsid w:val="00C61608"/>
    <w:rsid w:val="00C87EC0"/>
    <w:rsid w:val="00D03247"/>
    <w:rsid w:val="00D4031A"/>
    <w:rsid w:val="00D77966"/>
    <w:rsid w:val="00D80617"/>
    <w:rsid w:val="00DD4EE9"/>
    <w:rsid w:val="00E41F17"/>
    <w:rsid w:val="00E43934"/>
    <w:rsid w:val="00E53680"/>
    <w:rsid w:val="00E706F5"/>
    <w:rsid w:val="00E77E29"/>
    <w:rsid w:val="00E85F74"/>
    <w:rsid w:val="00EB1245"/>
    <w:rsid w:val="00EF1899"/>
    <w:rsid w:val="00F26D59"/>
    <w:rsid w:val="00F729D4"/>
    <w:rsid w:val="00F73A83"/>
    <w:rsid w:val="00F83C99"/>
    <w:rsid w:val="00FE1667"/>
    <w:rsid w:val="00FF26D2"/>
    <w:rsid w:val="00FF7373"/>
    <w:rsid w:val="026966FE"/>
    <w:rsid w:val="15AE8B1B"/>
    <w:rsid w:val="33AB8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162D"/>
  <w15:docId w15:val="{AB274C42-B068-4E5D-B6A2-AD9A9C73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5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92CCD"/>
    <w:pPr>
      <w:keepNext/>
      <w:spacing w:before="240" w:after="60" w:line="240"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0617"/>
    <w:pPr>
      <w:spacing w:after="0" w:line="240" w:lineRule="auto"/>
      <w:ind w:right="50"/>
      <w:jc w:val="center"/>
    </w:pPr>
    <w:rPr>
      <w:rFonts w:ascii="Comic Sans MS" w:eastAsia="Times New Roman" w:hAnsi="Comic Sans MS" w:cs="Times New Roman"/>
      <w:b/>
      <w:sz w:val="24"/>
      <w:szCs w:val="20"/>
    </w:rPr>
  </w:style>
  <w:style w:type="character" w:customStyle="1" w:styleId="TitleChar">
    <w:name w:val="Title Char"/>
    <w:basedOn w:val="DefaultParagraphFont"/>
    <w:link w:val="Title"/>
    <w:rsid w:val="00D80617"/>
    <w:rPr>
      <w:rFonts w:ascii="Comic Sans MS" w:eastAsia="Times New Roman" w:hAnsi="Comic Sans MS" w:cs="Times New Roman"/>
      <w:b/>
      <w:sz w:val="24"/>
      <w:szCs w:val="20"/>
    </w:rPr>
  </w:style>
  <w:style w:type="paragraph" w:styleId="ListParagraph">
    <w:name w:val="List Paragraph"/>
    <w:basedOn w:val="Normal"/>
    <w:uiPriority w:val="34"/>
    <w:qFormat/>
    <w:rsid w:val="00280B8F"/>
    <w:pPr>
      <w:ind w:left="720"/>
      <w:contextualSpacing/>
    </w:pPr>
  </w:style>
  <w:style w:type="character" w:customStyle="1" w:styleId="Heading2Char">
    <w:name w:val="Heading 2 Char"/>
    <w:basedOn w:val="DefaultParagraphFont"/>
    <w:link w:val="Heading2"/>
    <w:uiPriority w:val="9"/>
    <w:semiHidden/>
    <w:rsid w:val="00192CCD"/>
    <w:rPr>
      <w:rFonts w:asciiTheme="majorHAnsi" w:eastAsiaTheme="majorEastAsia" w:hAnsiTheme="majorHAnsi" w:cstheme="majorBidi"/>
      <w:b/>
      <w:bCs/>
      <w:i/>
      <w:iCs/>
      <w:sz w:val="28"/>
      <w:szCs w:val="28"/>
    </w:rPr>
  </w:style>
  <w:style w:type="character" w:customStyle="1" w:styleId="Heading1Char">
    <w:name w:val="Heading 1 Char"/>
    <w:basedOn w:val="DefaultParagraphFont"/>
    <w:link w:val="Heading1"/>
    <w:uiPriority w:val="9"/>
    <w:rsid w:val="00BA756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A75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41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F17"/>
    <w:rPr>
      <w:rFonts w:ascii="Tahoma" w:hAnsi="Tahoma" w:cs="Tahoma"/>
      <w:sz w:val="16"/>
      <w:szCs w:val="16"/>
    </w:rPr>
  </w:style>
  <w:style w:type="character" w:styleId="Hyperlink">
    <w:name w:val="Hyperlink"/>
    <w:basedOn w:val="DefaultParagraphFont"/>
    <w:uiPriority w:val="99"/>
    <w:unhideWhenUsed/>
    <w:rsid w:val="00534F18"/>
    <w:rPr>
      <w:color w:val="0000FF" w:themeColor="hyperlink"/>
      <w:u w:val="single"/>
    </w:rPr>
  </w:style>
  <w:style w:type="character" w:styleId="UnresolvedMention">
    <w:name w:val="Unresolved Mention"/>
    <w:basedOn w:val="DefaultParagraphFont"/>
    <w:uiPriority w:val="99"/>
    <w:semiHidden/>
    <w:unhideWhenUsed/>
    <w:rsid w:val="00534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8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caster.ac.uk/jobs/how-to-apply/" TargetMode="External"/><Relationship Id="rId5" Type="http://schemas.openxmlformats.org/officeDocument/2006/relationships/numbering" Target="numbering.xml"/><Relationship Id="rId10" Type="http://schemas.openxmlformats.org/officeDocument/2006/relationships/hyperlink" Target="https://www.lancaster.ac.uk/jobs/how-to-apply/"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6ae510-c4e3-41ed-8f6f-9e7d4062bc81" xsi:nil="true"/>
    <lcf76f155ced4ddcb4097134ff3c332f xmlns="42c47e08-a85d-4da5-b80b-183db2af306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5" ma:contentTypeDescription="Create a new document." ma:contentTypeScope="" ma:versionID="97b11fb3461e6bf8153ac266d1d982b1">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68bb4b569d86acc858a1bdeacfb68e64"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07cdbf-414a-4b19-853a-18b7314004f8}" ma:internalName="TaxCatchAll" ma:showField="CatchAllData" ma:web="476ae510-c4e3-41ed-8f6f-9e7d4062b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4894F-43D4-4B00-9CC1-75437AE8CB6C}">
  <ds:schemaRefs>
    <ds:schemaRef ds:uri="http://schemas.microsoft.com/sharepoint/v3/contenttype/forms"/>
  </ds:schemaRefs>
</ds:datastoreItem>
</file>

<file path=customXml/itemProps2.xml><?xml version="1.0" encoding="utf-8"?>
<ds:datastoreItem xmlns:ds="http://schemas.openxmlformats.org/officeDocument/2006/customXml" ds:itemID="{730C7C1C-C2C1-4EF4-B343-10724DEC2941}">
  <ds:schemaRefs>
    <ds:schemaRef ds:uri="http://schemas.microsoft.com/office/2006/metadata/properties"/>
    <ds:schemaRef ds:uri="http://schemas.microsoft.com/office/infopath/2007/PartnerControls"/>
    <ds:schemaRef ds:uri="476ae510-c4e3-41ed-8f6f-9e7d4062bc81"/>
    <ds:schemaRef ds:uri="42c47e08-a85d-4da5-b80b-183db2af3069"/>
  </ds:schemaRefs>
</ds:datastoreItem>
</file>

<file path=customXml/itemProps3.xml><?xml version="1.0" encoding="utf-8"?>
<ds:datastoreItem xmlns:ds="http://schemas.openxmlformats.org/officeDocument/2006/customXml" ds:itemID="{2AA17742-20C6-49BE-ACE4-20B0F07D1AF0}">
  <ds:schemaRefs>
    <ds:schemaRef ds:uri="http://schemas.openxmlformats.org/officeDocument/2006/bibliography"/>
  </ds:schemaRefs>
</ds:datastoreItem>
</file>

<file path=customXml/itemProps4.xml><?xml version="1.0" encoding="utf-8"?>
<ds:datastoreItem xmlns:ds="http://schemas.openxmlformats.org/officeDocument/2006/customXml" ds:itemID="{1BD6153E-A6BE-45EE-BFBD-4232C6FB9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2375</Characters>
  <Application>Microsoft Office Word</Application>
  <DocSecurity>0</DocSecurity>
  <Lines>19</Lines>
  <Paragraphs>5</Paragraphs>
  <ScaleCrop>false</ScaleCrop>
  <Company>Lancaster University</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taylorm4</dc:creator>
  <cp:keywords/>
  <dc:description/>
  <cp:lastModifiedBy>Shepherd, Tanya</cp:lastModifiedBy>
  <cp:revision>8</cp:revision>
  <cp:lastPrinted>2009-11-18T14:17:00Z</cp:lastPrinted>
  <dcterms:created xsi:type="dcterms:W3CDTF">2025-07-31T14:48:00Z</dcterms:created>
  <dcterms:modified xsi:type="dcterms:W3CDTF">2025-08-04T10:46:00Z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ies>
</file>